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F" w:rsidRPr="00FA166F" w:rsidRDefault="00551DF0" w:rsidP="00FA166F">
      <w:pPr>
        <w:pBdr>
          <w:bottom w:val="single" w:sz="6" w:space="0" w:color="D6DDB9"/>
        </w:pBdr>
        <w:shd w:val="clear" w:color="auto" w:fill="F4F4F4"/>
        <w:spacing w:before="120" w:after="120" w:line="365" w:lineRule="atLeast"/>
        <w:ind w:left="-851" w:right="138"/>
        <w:jc w:val="center"/>
        <w:outlineLvl w:val="0"/>
        <w:rPr>
          <w:rFonts w:ascii="Trebuchet MS" w:eastAsia="Times New Roman" w:hAnsi="Trebuchet MS" w:cs="Times New Roman"/>
          <w:b/>
          <w:bCs/>
          <w:color w:val="4F6228" w:themeColor="accent3" w:themeShade="80"/>
          <w:kern w:val="36"/>
          <w:sz w:val="30"/>
          <w:szCs w:val="30"/>
          <w:lang w:eastAsia="ru-RU"/>
        </w:rPr>
      </w:pPr>
      <w:r w:rsidRPr="00551DF0">
        <w:rPr>
          <w:rFonts w:ascii="Trebuchet MS" w:eastAsia="Times New Roman" w:hAnsi="Trebuchet MS" w:cs="Times New Roman"/>
          <w:b/>
          <w:bCs/>
          <w:color w:val="4F6228" w:themeColor="accent3" w:themeShade="80"/>
          <w:kern w:val="36"/>
          <w:sz w:val="30"/>
          <w:szCs w:val="30"/>
          <w:lang w:eastAsia="ru-RU"/>
        </w:rPr>
        <w:t>Консультация для родителей</w:t>
      </w:r>
    </w:p>
    <w:p w:rsidR="00551DF0" w:rsidRPr="00551DF0" w:rsidRDefault="00551DF0" w:rsidP="00FA166F">
      <w:pPr>
        <w:pBdr>
          <w:bottom w:val="single" w:sz="6" w:space="0" w:color="D6DDB9"/>
        </w:pBdr>
        <w:shd w:val="clear" w:color="auto" w:fill="F4F4F4"/>
        <w:spacing w:before="120" w:after="120" w:line="365" w:lineRule="atLeast"/>
        <w:ind w:left="-851" w:right="138"/>
        <w:jc w:val="both"/>
        <w:outlineLvl w:val="0"/>
        <w:rPr>
          <w:rFonts w:ascii="Trebuchet MS" w:eastAsia="Times New Roman" w:hAnsi="Trebuchet MS" w:cs="Times New Roman"/>
          <w:b/>
          <w:bCs/>
          <w:color w:val="00B050"/>
          <w:kern w:val="36"/>
          <w:sz w:val="30"/>
          <w:szCs w:val="30"/>
          <w:lang w:eastAsia="ru-RU"/>
        </w:rPr>
      </w:pPr>
      <w:r w:rsidRPr="00551DF0">
        <w:rPr>
          <w:rFonts w:ascii="Trebuchet MS" w:eastAsia="Times New Roman" w:hAnsi="Trebuchet MS" w:cs="Times New Roman"/>
          <w:b/>
          <w:bCs/>
          <w:color w:val="00B050"/>
          <w:kern w:val="36"/>
          <w:sz w:val="30"/>
          <w:szCs w:val="30"/>
          <w:lang w:eastAsia="ru-RU"/>
        </w:rPr>
        <w:t xml:space="preserve">«Роль книги в процессе </w:t>
      </w:r>
      <w:proofErr w:type="spellStart"/>
      <w:r w:rsidRPr="00551DF0">
        <w:rPr>
          <w:rFonts w:ascii="Trebuchet MS" w:eastAsia="Times New Roman" w:hAnsi="Trebuchet MS" w:cs="Times New Roman"/>
          <w:b/>
          <w:bCs/>
          <w:color w:val="00B050"/>
          <w:kern w:val="36"/>
          <w:sz w:val="30"/>
          <w:szCs w:val="30"/>
          <w:lang w:eastAsia="ru-RU"/>
        </w:rPr>
        <w:t>гендерной</w:t>
      </w:r>
      <w:proofErr w:type="spellEnd"/>
      <w:r w:rsidRPr="00551DF0">
        <w:rPr>
          <w:rFonts w:ascii="Trebuchet MS" w:eastAsia="Times New Roman" w:hAnsi="Trebuchet MS" w:cs="Times New Roman"/>
          <w:b/>
          <w:bCs/>
          <w:color w:val="00B050"/>
          <w:kern w:val="36"/>
          <w:sz w:val="30"/>
          <w:szCs w:val="30"/>
          <w:lang w:eastAsia="ru-RU"/>
        </w:rPr>
        <w:t xml:space="preserve"> социализации дошкольников»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гендерной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социализацией мы понимаем процесс усвоения норм, правил, социальных установок в соответствии с культурными представлениями о роли, положении и предназначении мужчины и женщины в обществе.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процессе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гендерной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социализации определяющую роль в период детства играет семья. Но характер её влияния всегда соотносится с теми культурными ориентирами, которые задают другие социальные институты. К ним относится и литература, те художественные произведения для детей, которые формируют основу литературного образования в детстве.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Художественная литература - это средоточие исторических фактов и житейской мудрости. В ней содержится совокупность различных социальных норм и ценностей, она транслирует социальный опыт, регулирует социальные действия и социальные связи людей.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мнению учёных, художественная литература является существенным фактором в процессе формирования представлений ребёнка о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гендере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(социальной роли). Существует мнение, что любимые художественные произведения, сказки определяют судьбу человека. Логично предположить, что через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гендерные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образы любимых литературных персонажей, дети переходят к соответствующему пониманию самих себя.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детском саду для формирования представлений о мужественности и женственности мы широко используем устное народное творчество и художественную литературу. Из сказок, произведений на основе былин, рассказов о защитниках Отечества, дети узнают о таких качествах мужественности, как смелость, стойкость, ответственность, готовность помочь слабым, рыцарство, присущим не только взрослым мужчинам, но и мальчикам. О мужественных поступках в мирное время повествуют, например, рассказы и стихи С. Я. Маршака "Пожар", "Рассказ о неизвестном герое". С помощью сказок, стихов и рассказов формируются представления о заботливости, миролюбии, терпимости к недостаткам других.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рассматривать сказку как воспитательный инструмент, то у вас может возникнуть вопрос, есть ли различие в выборе сказок для мальчиков и для девочек? Разделить сказки на "женские" и "мужские" можно лишь условно. В "мужских" сказках действует главный герой, в "женских" - действие разворачивается вокруг героини. Есть ещё третий тип сказок, в которых рассказывается об отношениях между героем и героиней. Для воспитания гармоничной личности важны все три типа сказок. Поскольку в каждом из нас есть и мужское и женское,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инь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их взаимодействии наша сила. </w:t>
      </w:r>
      <w:proofErr w:type="gram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Литературные персонажи (за исключением произведений о животных, как правило, являются представителями определённого пола, следовательно, имеют характерные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социо-половые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черты.</w:t>
      </w:r>
      <w:proofErr w:type="gram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Любимые герои сказок, стихов могут стать для мальчиков образцом ума, а для девочек - примером верности, трудолюбия, жертвенности и любви.</w:t>
      </w:r>
    </w:p>
    <w:p w:rsidR="00FA166F" w:rsidRPr="00551DF0" w:rsidRDefault="00FA166F" w:rsidP="00FA166F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Выбирая художественные произведения для чтения детям, мы советуем родителям обращать внимание детей на положительные черты характеров героев, присущие представителям разных полов.</w:t>
      </w:r>
    </w:p>
    <w:p w:rsidR="00551DF0" w:rsidRPr="00551DF0" w:rsidRDefault="00FA166F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несколько примеров литературных произведений с описанием тех положительных черт характера, которые свойственны и желательны для представителей обоих полов.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ru-RU"/>
        </w:rPr>
        <w:t>Автор Название Имя героя Положительные черты характера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t>Литература для девочек: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Украинская сказка "Хроменькая уточка", Девушка: Трудолюбие, терпение, покладистость.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Русская сказка "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Морозко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Настенька: Трудолюбие, терпение, покладистость.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Русская сказка "Гуси-лебеди", Девочка: Смелость, ответственность, любовь к брату.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С. Т.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Аскаков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"Аленький цветочек", Настенька: Честность, любовь к отцу, жертвенность, обязательность.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Г. Х.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Андерсон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"Дикие лебеди",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Элиза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Самоотверженность, верность, любовь к </w:t>
      </w:r>
      <w:proofErr w:type="gram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ближнему</w:t>
      </w:r>
      <w:proofErr w:type="gram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упорство.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Ш. Перро "Золушка", Золушка: Трудолюбие, любовь </w:t>
      </w:r>
      <w:proofErr w:type="gram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ближним, терпеливость, забота о других, умение быть благодарной, нежной, обязательной.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Ш. Перро "Красная шапочка", Красная шапочка: Любовь к бабушке, забота о </w:t>
      </w:r>
      <w:proofErr w:type="gram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proofErr w:type="gram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смелость.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 Одоевский "Мороз Иванович", Рукодельница: Трудолюбие, оптимизм, доброта, смелость, послушание, забота о других.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 Артюхова "Трусиха", Валя: Решительность, смелость, трудолюбие.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 Пермяк "Как Маша стала большой", Маша: Трудолюбие.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Литература для мальчиков: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Украинская сказка "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Катигорошек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",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Катигорошек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Сила, смелость, доброта.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Русская сказка "Былины", Герои былин: Ум, сила, доброта, бескорыстие, мужество, патриотизм, богатырство.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Русская сказка "Бой на Калиновом мосту", </w:t>
      </w:r>
      <w:proofErr w:type="spellStart"/>
      <w:proofErr w:type="gram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Иван-крестьянский</w:t>
      </w:r>
      <w:proofErr w:type="spellEnd"/>
      <w:proofErr w:type="gram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сын: Сила, мужество, бдительность, патриотизм.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С. Т.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Аскаков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"Аленький цветочек", </w:t>
      </w:r>
      <w:proofErr w:type="spellStart"/>
      <w:proofErr w:type="gram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Чудище-добрый</w:t>
      </w:r>
      <w:proofErr w:type="spellEnd"/>
      <w:proofErr w:type="gram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молодец: Доброта, гостеприимство, ласковое отношение к девушке.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 Н. Толстой "Котёнок", Вася: Решительность, быстрота реакции, смелость.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 Н. Толстой "Прыжок", Капитан корабля: Решительность, любовь к сыну, быстрота реакции.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К. Паустовский "Заячьи лапки", Ваня Малявин: Жалость, упорство, настойчивость, самостоятельность, забота о животных.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 Осеева "Просто старушка", Мальчик: Забота, уважение к старшим.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 Пермяк "Две пословицы", Федя: Щедрость, умение быть настоящим другом, любовь к животным.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Е. Пермяк "Чужая калитка", Алёша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Хамутов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Старательность, забота, трудолюбие.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 Михалков "Дядя Стёпа", Дядя Стёпа: Аккуратность, уважение к другим, доброта, смелость, решительность, внимательность.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А.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Барто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"Вовка добрая душа", "Как Вовка бабушек выручил", Вовка: Доброта, внимание к другим, дружелюбие.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 Митяев "Первый полёт", Юрий Гагарин: Смелость, решительность, сила.</w:t>
      </w:r>
    </w:p>
    <w:p w:rsidR="00551DF0" w:rsidRPr="00551DF0" w:rsidRDefault="00551DF0" w:rsidP="00551DF0">
      <w:pPr>
        <w:shd w:val="clear" w:color="auto" w:fill="F4F4F4"/>
        <w:spacing w:before="83" w:after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Е. </w:t>
      </w:r>
      <w:proofErr w:type="spellStart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Нарушин</w:t>
      </w:r>
      <w:proofErr w:type="spellEnd"/>
      <w:r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"Как мальчик Женя научился говорить букву "Р", Женя: Настойчивость, упорство.</w:t>
      </w:r>
    </w:p>
    <w:p w:rsidR="0030162F" w:rsidRPr="00551DF0" w:rsidRDefault="00FA166F" w:rsidP="00551DF0">
      <w:pPr>
        <w:shd w:val="clear" w:color="auto" w:fill="F4F4F4"/>
        <w:spacing w:before="83" w:line="249" w:lineRule="atLeast"/>
        <w:ind w:left="-851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</w:t>
      </w:r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Художественная литература и устное народное творчество - это кладезь мудрости, неиссякаемый источник воспитания детей. Дети любят одних героев, восхищаются их поступками, пытаются им подражать, и не принимают других - отрицают их отношение к жизни, не одобряют их поведение и не хотят быть на них похожими. Таким образом, книга помогает ребёнку освоить </w:t>
      </w:r>
      <w:proofErr w:type="spellStart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гендерную</w:t>
      </w:r>
      <w:proofErr w:type="spellEnd"/>
      <w:r w:rsidR="00551DF0" w:rsidRPr="00551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культуру общества, в котором он живёт и развивается.</w:t>
      </w:r>
    </w:p>
    <w:sectPr w:rsidR="0030162F" w:rsidRPr="00551DF0" w:rsidSect="00FA16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1DF0"/>
    <w:rsid w:val="0030162F"/>
    <w:rsid w:val="00551DF0"/>
    <w:rsid w:val="00EA3421"/>
    <w:rsid w:val="00F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F"/>
  </w:style>
  <w:style w:type="paragraph" w:styleId="1">
    <w:name w:val="heading 1"/>
    <w:basedOn w:val="a"/>
    <w:link w:val="10"/>
    <w:uiPriority w:val="9"/>
    <w:qFormat/>
    <w:rsid w:val="00551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D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DF0"/>
  </w:style>
  <w:style w:type="paragraph" w:styleId="a4">
    <w:name w:val="Normal (Web)"/>
    <w:basedOn w:val="a"/>
    <w:uiPriority w:val="99"/>
    <w:semiHidden/>
    <w:unhideWhenUsed/>
    <w:rsid w:val="0055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1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896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022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503">
                                          <w:marLeft w:val="55"/>
                                          <w:marRight w:val="0"/>
                                          <w:marTop w:val="0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4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2015-02-13T14:07:00Z</dcterms:created>
  <dcterms:modified xsi:type="dcterms:W3CDTF">2015-02-13T14:25:00Z</dcterms:modified>
</cp:coreProperties>
</file>